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1E6DCC25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6D277985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14:paraId="4E823348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53D5F69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FC27AB">
              <w:rPr>
                <w:rFonts w:ascii="Times New Roman" w:hAnsi="Times New Roman" w:cs="Times New Roman"/>
                <w:b/>
              </w:rPr>
              <w:t>II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FC27AB">
              <w:rPr>
                <w:rFonts w:ascii="Times New Roman" w:hAnsi="Times New Roman" w:cs="Times New Roman"/>
                <w:b/>
              </w:rPr>
              <w:t>KEMIJSKE PROMJENE I SVOJSTVA TVARI</w:t>
            </w:r>
          </w:p>
        </w:tc>
      </w:tr>
      <w:tr w:rsidR="00AC0949" w:rsidRPr="00B56604" w14:paraId="4C1F63A0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73F63FF9" w14:textId="77777777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C27AB">
              <w:rPr>
                <w:rFonts w:ascii="Times New Roman" w:hAnsi="Times New Roman" w:cs="Times New Roman"/>
                <w:b/>
              </w:rPr>
              <w:t>24. i 25.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49012619" w14:textId="77777777"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646050">
              <w:rPr>
                <w:rFonts w:ascii="Times New Roman" w:hAnsi="Times New Roman" w:cs="Times New Roman"/>
                <w:b/>
              </w:rPr>
              <w:t>3.1. Brzina kemijske reakcije</w:t>
            </w:r>
          </w:p>
        </w:tc>
      </w:tr>
      <w:tr w:rsidR="00A229F0" w:rsidRPr="00B56604" w14:paraId="431E777F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B3DC318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3B7264FB" w14:textId="5E20E9E7" w:rsidR="009E501C" w:rsidRDefault="009E501C" w:rsidP="00D95334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14:paraId="15076C75" w14:textId="0573D35B" w:rsidR="00D95334" w:rsidRDefault="00D95334" w:rsidP="00D95334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95334">
              <w:rPr>
                <w:b/>
                <w:color w:val="231F20"/>
                <w:sz w:val="22"/>
                <w:szCs w:val="22"/>
              </w:rPr>
              <w:t>A.8.3. kritički razmatra</w:t>
            </w:r>
            <w:r w:rsidRPr="00D95334">
              <w:rPr>
                <w:color w:val="231F20"/>
                <w:sz w:val="22"/>
                <w:szCs w:val="22"/>
              </w:rPr>
              <w:t xml:space="preserve"> uporabu tvari i njihov utjecaj na okoliš i ljudsko zdravlje</w:t>
            </w:r>
          </w:p>
          <w:p w14:paraId="478008EC" w14:textId="3BF44AA2" w:rsidR="00D95334" w:rsidRPr="00D95334" w:rsidRDefault="00D95334" w:rsidP="00D95334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95334">
              <w:rPr>
                <w:b/>
                <w:color w:val="231F20"/>
                <w:sz w:val="22"/>
                <w:szCs w:val="22"/>
              </w:rPr>
              <w:t>B.8.2. istražuje</w:t>
            </w:r>
            <w:r w:rsidRPr="00D95334">
              <w:rPr>
                <w:color w:val="231F20"/>
                <w:sz w:val="22"/>
                <w:szCs w:val="22"/>
              </w:rPr>
              <w:t xml:space="preserve"> razliku u brzinama različitih promjena</w:t>
            </w:r>
          </w:p>
          <w:p w14:paraId="2E98D55D" w14:textId="77777777" w:rsidR="00A229F0" w:rsidRDefault="005275B5" w:rsidP="00D9533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  <w:p w14:paraId="383E2501" w14:textId="77777777" w:rsidR="00E20C65" w:rsidRPr="000054D2" w:rsidRDefault="00A9154F" w:rsidP="00D95334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A9154F"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A9154F">
              <w:rPr>
                <w:rFonts w:ascii="Times New Roman" w:hAnsi="Times New Roman" w:cs="Times New Roman"/>
                <w:b/>
              </w:rPr>
              <w:t>.3.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Pr="00A9154F">
              <w:rPr>
                <w:rFonts w:ascii="Times New Roman" w:hAnsi="Times New Roman" w:cs="Times New Roman"/>
                <w:b/>
              </w:rPr>
              <w:t>uočava</w:t>
            </w:r>
            <w:r w:rsidRPr="00A9154F">
              <w:rPr>
                <w:rFonts w:ascii="Times New Roman" w:hAnsi="Times New Roman" w:cs="Times New Roman"/>
              </w:rPr>
              <w:t xml:space="preserve"> zakonitosti uopćavanjem podataka prikazanih tekstom, crtežom</w:t>
            </w:r>
            <w:r w:rsidR="003F5A63">
              <w:rPr>
                <w:rFonts w:ascii="Times New Roman" w:hAnsi="Times New Roman" w:cs="Times New Roman"/>
              </w:rPr>
              <w:t>,</w:t>
            </w:r>
            <w:r w:rsidR="00F316E9">
              <w:rPr>
                <w:rFonts w:ascii="Times New Roman" w:hAnsi="Times New Roman" w:cs="Times New Roman"/>
              </w:rPr>
              <w:t xml:space="preserve"> modelima, tablicama i </w:t>
            </w:r>
            <w:r w:rsidR="00970753">
              <w:rPr>
                <w:rFonts w:ascii="Times New Roman" w:hAnsi="Times New Roman" w:cs="Times New Roman"/>
              </w:rPr>
              <w:t>graf</w:t>
            </w:r>
            <w:r w:rsidR="00F316E9">
              <w:rPr>
                <w:rFonts w:ascii="Times New Roman" w:hAnsi="Times New Roman" w:cs="Times New Roman"/>
              </w:rPr>
              <w:t>ovima</w:t>
            </w:r>
          </w:p>
        </w:tc>
      </w:tr>
      <w:tr w:rsidR="00A229F0" w:rsidRPr="00B56604" w14:paraId="797C1F7A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02DB1EB4" w14:textId="77777777"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2B359185" w14:textId="77777777" w:rsidR="00386DD7" w:rsidRDefault="00386DD7" w:rsidP="00CB15E1">
            <w:pPr>
              <w:pStyle w:val="ListParagraph"/>
              <w:numPr>
                <w:ilvl w:val="0"/>
                <w:numId w:val="33"/>
              </w:numPr>
              <w:spacing w:before="0" w:line="276" w:lineRule="auto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objašnjava</w:t>
            </w:r>
            <w:r>
              <w:rPr>
                <w:rFonts w:ascii="Times New Roman" w:hAnsi="Times New Roman" w:cs="Times New Roman"/>
              </w:rPr>
              <w:t xml:space="preserve"> na primjerima kvalitativno i kavntitativno značenje kemijske jednadžbe</w:t>
            </w:r>
          </w:p>
          <w:p w14:paraId="411C62A7" w14:textId="77777777" w:rsidR="00CB15E1" w:rsidRPr="00CB15E1" w:rsidRDefault="00FD0987" w:rsidP="00CB15E1">
            <w:pPr>
              <w:pStyle w:val="ListParagraph"/>
              <w:numPr>
                <w:ilvl w:val="0"/>
                <w:numId w:val="33"/>
              </w:numPr>
              <w:spacing w:before="0" w:line="276" w:lineRule="auto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navodi</w:t>
            </w:r>
            <w:r w:rsidR="00CB15E1" w:rsidRPr="00CB15E1">
              <w:rPr>
                <w:rFonts w:ascii="Times New Roman" w:hAnsi="Times New Roman" w:cs="Times New Roman"/>
              </w:rPr>
              <w:t xml:space="preserve"> primjer za sporu i brzu kemijsku reakciju</w:t>
            </w:r>
          </w:p>
          <w:p w14:paraId="79016825" w14:textId="77777777" w:rsidR="00CB15E1" w:rsidRPr="00CB15E1" w:rsidRDefault="00FD0987" w:rsidP="00CB15E1">
            <w:pPr>
              <w:pStyle w:val="ListParagraph"/>
              <w:numPr>
                <w:ilvl w:val="0"/>
                <w:numId w:val="33"/>
              </w:numPr>
              <w:spacing w:before="0" w:line="276" w:lineRule="auto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nabraja</w:t>
            </w:r>
            <w:r w:rsidR="00CB15E1" w:rsidRPr="00CB15E1">
              <w:rPr>
                <w:rFonts w:ascii="Times New Roman" w:hAnsi="Times New Roman" w:cs="Times New Roman"/>
              </w:rPr>
              <w:t xml:space="preserve"> čimbenike koji utječu na brzinu kemijske reakcije</w:t>
            </w:r>
          </w:p>
          <w:p w14:paraId="46055E95" w14:textId="77777777" w:rsidR="00CB15E1" w:rsidRPr="00CB15E1" w:rsidRDefault="00FD0987" w:rsidP="00CB15E1">
            <w:pPr>
              <w:pStyle w:val="ListParagraph"/>
              <w:numPr>
                <w:ilvl w:val="0"/>
                <w:numId w:val="33"/>
              </w:numPr>
              <w:spacing w:before="0" w:line="276" w:lineRule="auto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objašnjava </w:t>
            </w:r>
            <w:r w:rsidR="00CB15E1" w:rsidRPr="00CB15E1">
              <w:rPr>
                <w:rFonts w:ascii="Times New Roman" w:hAnsi="Times New Roman" w:cs="Times New Roman"/>
              </w:rPr>
              <w:t>djelovanje koncentracije reaktanata, površine čvrstih tvari, temperature, katalizatora i inhibitora na brzinu kemijske reakcije</w:t>
            </w:r>
          </w:p>
          <w:p w14:paraId="570A5FCE" w14:textId="77777777" w:rsidR="00CB15E1" w:rsidRPr="00CB15E1" w:rsidRDefault="00FD0987" w:rsidP="00CB15E1">
            <w:pPr>
              <w:pStyle w:val="ListParagraph"/>
              <w:numPr>
                <w:ilvl w:val="0"/>
                <w:numId w:val="33"/>
              </w:numPr>
              <w:spacing w:before="0" w:line="276" w:lineRule="auto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navodi</w:t>
            </w:r>
            <w:r w:rsidR="00CB15E1" w:rsidRPr="00CB15E1">
              <w:rPr>
                <w:rFonts w:ascii="Times New Roman" w:hAnsi="Times New Roman" w:cs="Times New Roman"/>
              </w:rPr>
              <w:t xml:space="preserve"> da su katalizatori tvari koje ubrzavaju kemijske reakcije, a koje nakon reakcije ostaju nepromijenjeni</w:t>
            </w:r>
          </w:p>
          <w:p w14:paraId="440A4E55" w14:textId="77777777" w:rsidR="00F316E9" w:rsidRDefault="00FD0987" w:rsidP="00CB15E1">
            <w:pPr>
              <w:numPr>
                <w:ilvl w:val="0"/>
                <w:numId w:val="33"/>
              </w:numPr>
              <w:spacing w:before="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navodi</w:t>
            </w:r>
            <w:r w:rsidR="00CB15E1" w:rsidRPr="00CB15E1">
              <w:rPr>
                <w:rFonts w:ascii="Times New Roman" w:hAnsi="Times New Roman" w:cs="Times New Roman"/>
              </w:rPr>
              <w:t xml:space="preserve"> da su enzimi biokatalizatori koji ubrzavaju kemijske procese u živim bićima</w:t>
            </w:r>
          </w:p>
          <w:p w14:paraId="5A6BED51" w14:textId="77777777" w:rsidR="00CB15E1" w:rsidRPr="00E0397E" w:rsidRDefault="00CB15E1" w:rsidP="00CB15E1">
            <w:pPr>
              <w:spacing w:before="0"/>
              <w:ind w:left="426"/>
              <w:rPr>
                <w:rFonts w:ascii="Times New Roman" w:hAnsi="Times New Roman" w:cs="Times New Roman"/>
              </w:rPr>
            </w:pPr>
          </w:p>
        </w:tc>
      </w:tr>
      <w:tr w:rsidR="00E0397E" w:rsidRPr="00B56604" w14:paraId="46B833BD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29D09078" w14:textId="77777777" w:rsidR="00CB15E1" w:rsidRPr="00CB15E1" w:rsidRDefault="00E0397E" w:rsidP="00CB15E1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41431CE4" w14:textId="77777777" w:rsidR="00E0397E" w:rsidRPr="00CB15E1" w:rsidRDefault="00CB15E1" w:rsidP="00CB15E1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CB15E1">
              <w:rPr>
                <w:rFonts w:ascii="Times New Roman" w:hAnsi="Times New Roman" w:cs="Times New Roman"/>
              </w:rPr>
              <w:t>kvalitativno i kvantitativno značenje kemijske jednadžbe, čimbenici koji utječu na brzinu kemijske reakcije, katalizatori, enzimi, inhibitori</w:t>
            </w:r>
          </w:p>
        </w:tc>
      </w:tr>
      <w:tr w:rsidR="00B73D55" w:rsidRPr="00B56604" w14:paraId="7E847F59" w14:textId="77777777" w:rsidTr="003942DF">
        <w:trPr>
          <w:trHeight w:val="1528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23A5BC7E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283CF7A8" w14:textId="77777777"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31394E7B" w14:textId="69AC89FC" w:rsidR="00F06C6F" w:rsidRPr="00F06C6F" w:rsidRDefault="00505435" w:rsidP="003942D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</w:t>
            </w:r>
          </w:p>
        </w:tc>
      </w:tr>
      <w:tr w:rsidR="00B73D55" w:rsidRPr="00B56604" w14:paraId="7F126F9B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C168227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468BDFB8" w14:textId="56C6881A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 atoma, </w:t>
            </w:r>
            <w:r w:rsidRPr="002B5C2D">
              <w:rPr>
                <w:rFonts w:ascii="Times New Roman" w:hAnsi="Times New Roman"/>
                <w:b/>
              </w:rPr>
              <w:t>DDS</w:t>
            </w:r>
            <w:r w:rsidR="00FF0AAB">
              <w:rPr>
                <w:rFonts w:ascii="Times New Roman" w:hAnsi="Times New Roman"/>
                <w:b/>
              </w:rPr>
              <w:t xml:space="preserve">, RL. </w:t>
            </w:r>
            <w:r w:rsidR="00FD0987">
              <w:rPr>
                <w:rFonts w:ascii="Times New Roman" w:hAnsi="Times New Roman"/>
                <w:b/>
              </w:rPr>
              <w:t>3</w:t>
            </w:r>
            <w:r w:rsidR="00FF0AAB">
              <w:rPr>
                <w:rFonts w:ascii="Times New Roman" w:hAnsi="Times New Roman"/>
                <w:b/>
              </w:rPr>
              <w:t>.1.</w:t>
            </w:r>
            <w:r w:rsidR="00D3297A">
              <w:rPr>
                <w:rFonts w:ascii="Times New Roman" w:hAnsi="Times New Roman"/>
                <w:b/>
              </w:rPr>
              <w:t>, 3.2., 3.3. i 3.4.</w:t>
            </w:r>
          </w:p>
        </w:tc>
      </w:tr>
      <w:tr w:rsidR="00805B8E" w:rsidRPr="00B56604" w14:paraId="2003279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01507E61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080D0677" w14:textId="77777777"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76BDB1AF" w14:textId="77777777" w:rsidR="00C863F7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  <w:p w14:paraId="66568397" w14:textId="77777777" w:rsidR="00A01E8C" w:rsidRPr="00A9154F" w:rsidRDefault="00A01E8C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34120593" w14:textId="77777777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326CA3B5" w14:textId="77777777" w:rsidR="00D049EC" w:rsidRDefault="00D049EC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0CD11F4A" w14:textId="77777777" w:rsidR="00D953F8" w:rsidRDefault="00D953F8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4DAA06C4" w14:textId="77777777" w:rsidR="00D953F8" w:rsidRDefault="00D953F8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0ED25F7A" w14:textId="77777777" w:rsidR="00C039FE" w:rsidRDefault="00C039FE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2A4FCD14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37A58FBB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t>Ostvarivanje ishoda i očekivanja MPT-a</w:t>
            </w:r>
          </w:p>
          <w:p w14:paraId="6587CC8D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5BF3256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AE369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5DF308A3" w14:textId="77777777" w:rsidR="00F2536E" w:rsidRDefault="00D85A1A" w:rsidP="00DE1F4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r w:rsidR="00426882">
              <w:rPr>
                <w:rFonts w:ascii="Times New Roman" w:hAnsi="Times New Roman" w:cs="Times New Roman"/>
              </w:rPr>
              <w:t xml:space="preserve">, </w:t>
            </w:r>
            <w:r w:rsidR="00DE1F42">
              <w:rPr>
                <w:rFonts w:ascii="Times New Roman" w:hAnsi="Times New Roman" w:cs="Times New Roman"/>
              </w:rPr>
              <w:t>praktični rad (pokus)</w:t>
            </w:r>
          </w:p>
          <w:p w14:paraId="4F9F38B8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12B8B261" w14:textId="77777777" w:rsidTr="00B860DE">
        <w:trPr>
          <w:trHeight w:val="5177"/>
          <w:jc w:val="center"/>
        </w:trPr>
        <w:tc>
          <w:tcPr>
            <w:tcW w:w="1684" w:type="dxa"/>
          </w:tcPr>
          <w:p w14:paraId="527B30C3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7F5483E5" w14:textId="77777777" w:rsidR="003F5A63" w:rsidRDefault="003F5A6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854D489" w14:textId="77777777" w:rsidR="009340C1" w:rsidRDefault="009E501C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9340C1">
              <w:rPr>
                <w:rFonts w:ascii="Times New Roman" w:hAnsi="Times New Roman" w:cs="Times New Roman"/>
                <w:b/>
              </w:rPr>
              <w:t>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 w:rsidR="009340C1">
              <w:rPr>
                <w:rFonts w:ascii="Times New Roman" w:hAnsi="Times New Roman" w:cs="Times New Roman"/>
                <w:b/>
              </w:rPr>
              <w:t xml:space="preserve">.1. </w:t>
            </w:r>
            <w:r w:rsidR="008535C2">
              <w:rPr>
                <w:rFonts w:ascii="Times New Roman" w:hAnsi="Times New Roman" w:cs="Times New Roman"/>
                <w:b/>
              </w:rPr>
              <w:t xml:space="preserve">a, b, c, </w:t>
            </w:r>
            <w:r>
              <w:rPr>
                <w:rFonts w:ascii="Times New Roman" w:hAnsi="Times New Roman" w:cs="Times New Roman"/>
                <w:b/>
              </w:rPr>
              <w:t>d</w:t>
            </w:r>
          </w:p>
          <w:p w14:paraId="196A7ECA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58EB7E4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F317B9E" w14:textId="77777777" w:rsidR="008535C2" w:rsidRDefault="008535C2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58605BC6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3ADB30B" w14:textId="77777777" w:rsidR="00C863F7" w:rsidRDefault="00C863F7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39BA66FE" w14:textId="77777777" w:rsidR="00B860DE" w:rsidRDefault="00B860DE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3F0DE861" w14:textId="77777777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3989D5E" w14:textId="7363F0E1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.3. </w:t>
            </w:r>
            <w:r w:rsidR="003C7731">
              <w:rPr>
                <w:rFonts w:ascii="Times New Roman" w:hAnsi="Times New Roman" w:cs="Times New Roman"/>
                <w:b/>
              </w:rPr>
              <w:t>d</w:t>
            </w:r>
          </w:p>
          <w:p w14:paraId="60D9E79A" w14:textId="77777777"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296F196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3BEDDE3" w14:textId="420F2862" w:rsidR="00940203" w:rsidRPr="003C7731" w:rsidRDefault="003C7731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A.8.3.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d, f</w:t>
            </w:r>
          </w:p>
          <w:p w14:paraId="1C531181" w14:textId="7C6BDE07" w:rsidR="00940203" w:rsidRPr="003942DF" w:rsidRDefault="003942DF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3942DF">
              <w:rPr>
                <w:rFonts w:ascii="Times New Roman" w:hAnsi="Times New Roman" w:cs="Times New Roman"/>
                <w:b/>
                <w:bCs/>
              </w:rPr>
              <w:t>B.8.2. c, d, e, f</w:t>
            </w:r>
          </w:p>
          <w:p w14:paraId="39D332A4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764AA0EE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280CC51F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CF2F714" w14:textId="77777777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B22586">
              <w:rPr>
                <w:rFonts w:ascii="Times New Roman" w:hAnsi="Times New Roman" w:cs="Times New Roman"/>
                <w:b/>
              </w:rPr>
              <w:t xml:space="preserve">a, </w:t>
            </w:r>
            <w:r>
              <w:rPr>
                <w:rFonts w:ascii="Times New Roman" w:hAnsi="Times New Roman" w:cs="Times New Roman"/>
                <w:b/>
              </w:rPr>
              <w:t>c, d, e</w:t>
            </w:r>
          </w:p>
          <w:p w14:paraId="5FFD724F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19173BCF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2B5E3863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58A5ECAE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7075AA5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14:paraId="6D14073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ikt</w:t>
            </w:r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464E94C" w14:textId="77777777" w:rsidR="00940203" w:rsidRPr="00B77FAB" w:rsidRDefault="008E6F92" w:rsidP="008535C2">
            <w:pPr>
              <w:spacing w:before="0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43" w:type="dxa"/>
          </w:tcPr>
          <w:p w14:paraId="1E56E440" w14:textId="77777777" w:rsidR="009340C1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14:paraId="067F2459" w14:textId="77777777" w:rsidR="00A9108A" w:rsidRPr="00877C45" w:rsidRDefault="00FE385F" w:rsidP="00877C45">
            <w:pPr>
              <w:pStyle w:val="ListParagraph"/>
              <w:spacing w:after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Čitaju uvod u temu i dgovaraju na uvodna pitanja u udžbeniku (str. </w:t>
            </w:r>
            <w:r w:rsidR="00B854B4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.), međusobno diskutiraju.</w:t>
            </w:r>
          </w:p>
          <w:p w14:paraId="56A22D8B" w14:textId="77777777" w:rsidR="004B3973" w:rsidRDefault="00B854B4" w:rsidP="0089074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Gledaju i komentiraju Tablicu 3.1. u udžbeniku na str.</w:t>
            </w:r>
            <w:r w:rsidR="009C4D7A">
              <w:rPr>
                <w:rFonts w:ascii="Times New Roman" w:hAnsi="Times New Roman" w:cs="Times New Roman"/>
                <w:lang w:eastAsia="et-EE"/>
              </w:rPr>
              <w:t xml:space="preserve"> </w:t>
            </w:r>
            <w:r>
              <w:rPr>
                <w:rFonts w:ascii="Times New Roman" w:hAnsi="Times New Roman" w:cs="Times New Roman"/>
                <w:lang w:eastAsia="et-EE"/>
              </w:rPr>
              <w:t>42. te</w:t>
            </w:r>
            <w:r w:rsidR="009C4D7A">
              <w:rPr>
                <w:rFonts w:ascii="Times New Roman" w:hAnsi="Times New Roman" w:cs="Times New Roman"/>
                <w:lang w:eastAsia="et-EE"/>
              </w:rPr>
              <w:t xml:space="preserve"> zaključuju</w:t>
            </w:r>
            <w:r>
              <w:rPr>
                <w:rFonts w:ascii="Times New Roman" w:hAnsi="Times New Roman" w:cs="Times New Roman"/>
                <w:lang w:eastAsia="et-EE"/>
              </w:rPr>
              <w:t xml:space="preserve"> da kemijska jednadžba ima kvalitativno i kvantitativno značenje.</w:t>
            </w:r>
          </w:p>
          <w:p w14:paraId="64D8D83D" w14:textId="59CEDA74" w:rsidR="00764496" w:rsidRPr="005801D2" w:rsidRDefault="00764496" w:rsidP="00764496">
            <w:pPr>
              <w:spacing w:before="240"/>
              <w:rPr>
                <w:rFonts w:ascii="Times New Roman" w:hAnsi="Times New Roman" w:cs="Times New Roman"/>
                <w:lang w:eastAsia="et-EE"/>
              </w:rPr>
            </w:pPr>
            <w:r w:rsidRPr="005801D2">
              <w:rPr>
                <w:rFonts w:ascii="Times New Roman" w:hAnsi="Times New Roman" w:cs="Times New Roman"/>
                <w:lang w:eastAsia="et-EE"/>
              </w:rPr>
              <w:t>Na primjeru hrđanja željeza, nastajanju špiljskih ukrasa, gorenja magnezija i sl.</w:t>
            </w:r>
            <w:r>
              <w:rPr>
                <w:rFonts w:ascii="Times New Roman" w:hAnsi="Times New Roman" w:cs="Times New Roman"/>
                <w:lang w:eastAsia="et-EE"/>
              </w:rPr>
              <w:t xml:space="preserve"> 3.1.</w:t>
            </w:r>
            <w:r w:rsidRPr="005801D2">
              <w:rPr>
                <w:rFonts w:ascii="Times New Roman" w:hAnsi="Times New Roman" w:cs="Times New Roman"/>
                <w:lang w:eastAsia="et-EE"/>
              </w:rPr>
              <w:t>, zaključ</w:t>
            </w:r>
            <w:r>
              <w:rPr>
                <w:rFonts w:ascii="Times New Roman" w:hAnsi="Times New Roman" w:cs="Times New Roman"/>
                <w:lang w:eastAsia="et-EE"/>
              </w:rPr>
              <w:t>uju</w:t>
            </w:r>
            <w:r w:rsidRPr="005801D2">
              <w:rPr>
                <w:rFonts w:ascii="Times New Roman" w:hAnsi="Times New Roman" w:cs="Times New Roman"/>
                <w:lang w:eastAsia="et-EE"/>
              </w:rPr>
              <w:t xml:space="preserve"> da se kemijske reakcije zbivaju različitim brzinama.</w:t>
            </w:r>
          </w:p>
          <w:p w14:paraId="26BA04B7" w14:textId="6DEC8F8A" w:rsidR="005801D2" w:rsidRDefault="005801D2" w:rsidP="005801D2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274B8790" w14:textId="74859D27" w:rsidR="00764496" w:rsidRDefault="00764496" w:rsidP="005801D2">
            <w:pPr>
              <w:pStyle w:val="Default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Donose zaključak</w:t>
            </w:r>
            <w:r w:rsidRPr="005801D2">
              <w:rPr>
                <w:rFonts w:ascii="Times New Roman" w:hAnsi="Times New Roman" w:cs="Times New Roman"/>
                <w:lang w:eastAsia="et-EE"/>
              </w:rPr>
              <w:t xml:space="preserve"> da brzina kemijske reakcije ovisi o broju uspješnih sudara među česticama tvari. Što je broj uspješnih sudara veći, to je kemijska reakcija brža.</w:t>
            </w:r>
          </w:p>
          <w:p w14:paraId="2B35ED65" w14:textId="77777777" w:rsidR="00764496" w:rsidRDefault="00764496" w:rsidP="005801D2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4953A471" w14:textId="4610723C" w:rsidR="00302988" w:rsidRDefault="00302988" w:rsidP="005801D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7273">
              <w:rPr>
                <w:rFonts w:ascii="Times New Roman" w:hAnsi="Times New Roman" w:cs="Times New Roman"/>
                <w:b/>
              </w:rPr>
              <w:t xml:space="preserve">Pokus </w:t>
            </w:r>
            <w:r w:rsidR="00B854B4">
              <w:rPr>
                <w:rFonts w:ascii="Times New Roman" w:hAnsi="Times New Roman" w:cs="Times New Roman"/>
                <w:b/>
              </w:rPr>
              <w:t>3</w:t>
            </w:r>
            <w:r w:rsidRPr="0032727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327273">
              <w:rPr>
                <w:rFonts w:ascii="Times New Roman" w:hAnsi="Times New Roman" w:cs="Times New Roman"/>
                <w:b/>
              </w:rPr>
              <w:t xml:space="preserve">. </w:t>
            </w:r>
            <w:r w:rsidR="005801D2" w:rsidRPr="00580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Utjecaj koncentracije na brzinu kemijske reakcije</w:t>
            </w:r>
            <w:r w:rsidR="005801D2" w:rsidRPr="005801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681E255" w14:textId="577EC1F3" w:rsidR="00764496" w:rsidRDefault="00764496" w:rsidP="0076449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7273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2727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27273">
              <w:rPr>
                <w:rFonts w:ascii="Times New Roman" w:hAnsi="Times New Roman" w:cs="Times New Roman"/>
                <w:b/>
              </w:rPr>
              <w:t xml:space="preserve">. </w:t>
            </w:r>
            <w:r w:rsidRPr="00580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Utjecaj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temperature</w:t>
            </w:r>
            <w:r w:rsidRPr="00580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na brzinu kemijske reakcije</w:t>
            </w:r>
            <w:r w:rsidRPr="005801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F3C125" w14:textId="60C68A02" w:rsidR="00764496" w:rsidRDefault="00764496" w:rsidP="0076449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7273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2727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27273">
              <w:rPr>
                <w:rFonts w:ascii="Times New Roman" w:hAnsi="Times New Roman" w:cs="Times New Roman"/>
                <w:b/>
              </w:rPr>
              <w:t xml:space="preserve">. </w:t>
            </w:r>
            <w:r w:rsidRPr="00580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Utjecaj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površine reaktanata</w:t>
            </w:r>
            <w:r w:rsidRPr="00580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na brzinu kemijske reakcije</w:t>
            </w:r>
            <w:r w:rsidRPr="005801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45776B" w14:textId="44FD45D5" w:rsidR="00764496" w:rsidRDefault="00764496" w:rsidP="0076449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7273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2727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27273">
              <w:rPr>
                <w:rFonts w:ascii="Times New Roman" w:hAnsi="Times New Roman" w:cs="Times New Roman"/>
                <w:b/>
              </w:rPr>
              <w:t xml:space="preserve">. </w:t>
            </w:r>
            <w:r w:rsidRPr="00580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Utjecaj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katalizatora</w:t>
            </w:r>
            <w:r w:rsidRPr="00580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na brzinu kemijske reakcije</w:t>
            </w:r>
            <w:r w:rsidRPr="005801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9259A32" w14:textId="32708482" w:rsidR="00764496" w:rsidRDefault="00764496" w:rsidP="005801D2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021523" w14:textId="77777777" w:rsidR="00764496" w:rsidRDefault="00764496" w:rsidP="00764496">
            <w:pPr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Rješavaju radne listiće s uputama za izvođenje pokusa, </w:t>
            </w:r>
            <w:r w:rsidRPr="00327273">
              <w:rPr>
                <w:rFonts w:ascii="Times New Roman" w:hAnsi="Times New Roman"/>
                <w:b/>
              </w:rPr>
              <w:t>DDS</w:t>
            </w:r>
          </w:p>
          <w:p w14:paraId="28D8533A" w14:textId="77777777" w:rsidR="00302988" w:rsidRDefault="00302988" w:rsidP="0030298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Izvode pokuse pridržavajući se mjera opreza i pravila ponašanja.</w:t>
            </w:r>
            <w:r w:rsidRPr="008B309E">
              <w:rPr>
                <w:rFonts w:ascii="Times New Roman" w:hAnsi="Times New Roman"/>
                <w:color w:val="FF0000"/>
                <w:sz w:val="20"/>
              </w:rPr>
              <w:t>*</w:t>
            </w:r>
          </w:p>
          <w:p w14:paraId="0DFD9930" w14:textId="77777777" w:rsidR="00302988" w:rsidRDefault="00302988" w:rsidP="00302988">
            <w:pPr>
              <w:spacing w:after="120"/>
              <w:rPr>
                <w:rFonts w:ascii="Times New Roman" w:hAnsi="Times New Roman"/>
              </w:rPr>
            </w:pPr>
            <w:r w:rsidRPr="00AF4F3B">
              <w:rPr>
                <w:rFonts w:ascii="Times New Roman" w:hAnsi="Times New Roman"/>
              </w:rPr>
              <w:t>Odgovaraju na postavljena pitanja, diskutiraju o rezultatima pokusa i iznose zaključke.</w:t>
            </w:r>
          </w:p>
          <w:p w14:paraId="4170C1E6" w14:textId="5F913AA5" w:rsidR="005801D2" w:rsidRPr="005801D2" w:rsidRDefault="005801D2" w:rsidP="005801D2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14:paraId="1DCB5A3E" w14:textId="67F4B92B" w:rsidR="005801D2" w:rsidRPr="005801D2" w:rsidRDefault="005801D2" w:rsidP="005801D2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5801D2">
              <w:rPr>
                <w:rFonts w:ascii="Times New Roman" w:hAnsi="Times New Roman" w:cs="Times New Roman"/>
                <w:lang w:eastAsia="et-EE"/>
              </w:rPr>
              <w:t>Nabr</w:t>
            </w:r>
            <w:r w:rsidR="00764496">
              <w:rPr>
                <w:rFonts w:ascii="Times New Roman" w:hAnsi="Times New Roman" w:cs="Times New Roman"/>
                <w:lang w:eastAsia="et-EE"/>
              </w:rPr>
              <w:t>ajaju</w:t>
            </w:r>
            <w:r w:rsidRPr="005801D2">
              <w:rPr>
                <w:rFonts w:ascii="Times New Roman" w:hAnsi="Times New Roman" w:cs="Times New Roman"/>
                <w:lang w:eastAsia="et-EE"/>
              </w:rPr>
              <w:t xml:space="preserve"> glavne čimbenike koji utječu na brzinu kemijske reakcije (koncentracija reaktanata, temperatura, površina čvrstih tvari, katalizatori i inhibitori).</w:t>
            </w:r>
          </w:p>
          <w:p w14:paraId="600DF68F" w14:textId="77777777" w:rsidR="009E501C" w:rsidRPr="00B77FAB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</w:tr>
      <w:tr w:rsidR="00E0397E" w:rsidRPr="00B56604" w14:paraId="5D20581B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529FF254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661F72EB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3CE0EA9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B95449B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4875B14B" w14:textId="77777777" w:rsidR="005669C7" w:rsidRPr="00055938" w:rsidRDefault="005669C7" w:rsidP="0005593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1A10A9">
              <w:rPr>
                <w:rFonts w:ascii="Times New Roman" w:hAnsi="Times New Roman"/>
                <w:color w:val="000000" w:themeColor="text1"/>
              </w:rPr>
              <w:t>46</w:t>
            </w:r>
            <w:r>
              <w:rPr>
                <w:rFonts w:ascii="Times New Roman" w:hAnsi="Times New Roman"/>
                <w:color w:val="000000" w:themeColor="text1"/>
              </w:rPr>
              <w:t>. – provjeri znanja)</w:t>
            </w:r>
          </w:p>
        </w:tc>
      </w:tr>
      <w:tr w:rsidR="00E0397E" w:rsidRPr="00B56604" w14:paraId="5F6071B8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5F88980E" w14:textId="77777777"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163E4680" w14:textId="77777777" w:rsidR="00055938" w:rsidRDefault="00055938" w:rsidP="001233F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14:paraId="6E23682D" w14:textId="77777777" w:rsidR="00270C96" w:rsidRPr="001233FE" w:rsidRDefault="00A13794" w:rsidP="0015077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1A10A9">
              <w:rPr>
                <w:rFonts w:ascii="Times New Roman" w:hAnsi="Times New Roman"/>
              </w:rPr>
              <w:t>26</w:t>
            </w:r>
            <w:r w:rsidR="001233FE">
              <w:rPr>
                <w:rFonts w:ascii="Times New Roman" w:hAnsi="Times New Roman"/>
              </w:rPr>
              <w:t xml:space="preserve">. – </w:t>
            </w:r>
            <w:r w:rsidR="001A10A9">
              <w:rPr>
                <w:rFonts w:ascii="Times New Roman" w:hAnsi="Times New Roman"/>
              </w:rPr>
              <w:t>28</w:t>
            </w:r>
            <w:r w:rsidR="001233FE">
              <w:rPr>
                <w:rFonts w:ascii="Times New Roman" w:hAnsi="Times New Roman"/>
              </w:rPr>
              <w:t xml:space="preserve">. </w:t>
            </w:r>
          </w:p>
        </w:tc>
      </w:tr>
      <w:tr w:rsidR="00DE1557" w:rsidRPr="00B56604" w14:paraId="77CC55D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11F784ED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5FB32CD8" w14:textId="77777777"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34F24112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507526E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00588687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4CB713CC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267F6528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F2D9819" w14:textId="77777777" w:rsidR="00302988" w:rsidRPr="008F4BA0" w:rsidRDefault="00302988" w:rsidP="00302988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7330D39E" w14:textId="1B3669E2" w:rsidR="00A74310" w:rsidRDefault="00A74310" w:rsidP="00A74310">
      <w:pPr>
        <w:spacing w:before="0" w:after="0"/>
        <w:rPr>
          <w:rFonts w:ascii="Times New Roman" w:hAnsi="Times New Roman"/>
          <w:sz w:val="20"/>
        </w:rPr>
      </w:pPr>
    </w:p>
    <w:p w14:paraId="1188B4B5" w14:textId="77777777" w:rsidR="003942DF" w:rsidRDefault="003942DF" w:rsidP="00A74310">
      <w:pPr>
        <w:spacing w:before="0" w:after="0"/>
        <w:rPr>
          <w:rFonts w:ascii="Times New Roman" w:hAnsi="Times New Roman"/>
          <w:sz w:val="20"/>
        </w:rPr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0DFB198B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8D211A0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lastRenderedPageBreak/>
              <w:t>PRIJEDLOG UČENIČKOG ZAPISA/BILJEŠKE</w:t>
            </w:r>
          </w:p>
        </w:tc>
      </w:tr>
      <w:tr w:rsidR="008F1E16" w:rsidRPr="00B77FAB" w14:paraId="4CFE183A" w14:textId="77777777" w:rsidTr="00BC2D45">
        <w:trPr>
          <w:trHeight w:val="2684"/>
          <w:jc w:val="center"/>
        </w:trPr>
        <w:tc>
          <w:tcPr>
            <w:tcW w:w="9288" w:type="dxa"/>
          </w:tcPr>
          <w:p w14:paraId="750FAAFB" w14:textId="77777777" w:rsidR="00E81C58" w:rsidRPr="001A10A9" w:rsidRDefault="001A10A9" w:rsidP="00E81C5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B</w:t>
            </w:r>
            <w:r w:rsidRPr="001A10A9">
              <w:rPr>
                <w:rFonts w:ascii="Times New Roman" w:hAnsi="Times New Roman" w:cs="Times New Roman"/>
                <w:b/>
                <w:u w:val="single"/>
              </w:rPr>
              <w:t>rzina kemijske reakcije</w:t>
            </w:r>
          </w:p>
          <w:p w14:paraId="742195EB" w14:textId="4F23ACFD" w:rsidR="009E2FDA" w:rsidRDefault="009E2FDA" w:rsidP="00E81C58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>
              <w:rPr>
                <w:rFonts w:ascii="Times New Roman" w:hAnsi="Times New Roman" w:cs="Times New Roman"/>
                <w:lang w:val="et-EE" w:eastAsia="et-EE"/>
              </w:rPr>
              <w:t>Kemijske jednadžbe imaju kvalitativno i kvantitativni značenje.</w:t>
            </w:r>
          </w:p>
          <w:p w14:paraId="4E30FB02" w14:textId="0C42A787" w:rsidR="00E81C58" w:rsidRPr="001A10A9" w:rsidRDefault="00E81C58" w:rsidP="00E81C58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1A10A9">
              <w:rPr>
                <w:rFonts w:ascii="Times New Roman" w:hAnsi="Times New Roman" w:cs="Times New Roman"/>
                <w:lang w:val="et-EE" w:eastAsia="et-EE"/>
              </w:rPr>
              <w:t>Brzina kemijske reakcije jednaka je promjeni koncentracije reaktanata i produkata u određenom vremenskom razdoblju.</w:t>
            </w:r>
          </w:p>
          <w:p w14:paraId="33A240BF" w14:textId="77777777" w:rsidR="00E81C58" w:rsidRPr="001A10A9" w:rsidRDefault="00E81C58" w:rsidP="00E81C58">
            <w:pPr>
              <w:spacing w:after="0"/>
              <w:rPr>
                <w:rFonts w:ascii="Times New Roman" w:hAnsi="Times New Roman" w:cs="Times New Roman"/>
                <w:lang w:eastAsia="et-EE"/>
              </w:rPr>
            </w:pPr>
            <w:r w:rsidRPr="001A10A9">
              <w:rPr>
                <w:rFonts w:ascii="Times New Roman" w:hAnsi="Times New Roman" w:cs="Times New Roman"/>
                <w:lang w:eastAsia="et-EE"/>
              </w:rPr>
              <w:t>Čimbenici koji utječu na brzinu kemijske reakcije su:</w:t>
            </w:r>
          </w:p>
          <w:p w14:paraId="729ABD1F" w14:textId="77777777" w:rsidR="00E81C58" w:rsidRPr="001A10A9" w:rsidRDefault="00E81C58" w:rsidP="00E81C58">
            <w:pPr>
              <w:spacing w:after="0"/>
              <w:rPr>
                <w:rFonts w:ascii="Times New Roman" w:hAnsi="Times New Roman" w:cs="Times New Roman"/>
                <w:lang w:eastAsia="et-EE"/>
              </w:rPr>
            </w:pPr>
          </w:p>
          <w:p w14:paraId="35563105" w14:textId="77777777" w:rsidR="00E81C58" w:rsidRPr="001A10A9" w:rsidRDefault="00E81C58" w:rsidP="00E81C58">
            <w:pPr>
              <w:numPr>
                <w:ilvl w:val="0"/>
                <w:numId w:val="37"/>
              </w:numPr>
              <w:spacing w:before="0" w:after="0" w:line="360" w:lineRule="auto"/>
              <w:ind w:left="714" w:hanging="357"/>
              <w:rPr>
                <w:rFonts w:ascii="Times New Roman" w:hAnsi="Times New Roman" w:cs="Times New Roman"/>
                <w:lang w:eastAsia="et-EE"/>
              </w:rPr>
            </w:pPr>
            <w:r w:rsidRPr="001A10A9">
              <w:rPr>
                <w:rFonts w:ascii="Times New Roman" w:hAnsi="Times New Roman" w:cs="Times New Roman"/>
                <w:b/>
                <w:bCs/>
                <w:lang w:eastAsia="et-EE"/>
              </w:rPr>
              <w:t>temperatura</w:t>
            </w:r>
            <w:r w:rsidRPr="001A10A9">
              <w:rPr>
                <w:rFonts w:ascii="Times New Roman" w:hAnsi="Times New Roman" w:cs="Times New Roman"/>
                <w:lang w:eastAsia="et-EE"/>
              </w:rPr>
              <w:t xml:space="preserve"> – povišenjem temperature reakcija teče brže jer se čestice brže gibaju</w:t>
            </w:r>
          </w:p>
          <w:p w14:paraId="46A34FE1" w14:textId="77777777" w:rsidR="00E81C58" w:rsidRPr="001A10A9" w:rsidRDefault="00E81C58" w:rsidP="00E81C58">
            <w:pPr>
              <w:numPr>
                <w:ilvl w:val="0"/>
                <w:numId w:val="37"/>
              </w:numPr>
              <w:spacing w:before="0" w:after="0" w:line="360" w:lineRule="auto"/>
              <w:ind w:left="714" w:hanging="357"/>
              <w:rPr>
                <w:rFonts w:ascii="Times New Roman" w:hAnsi="Times New Roman" w:cs="Times New Roman"/>
                <w:lang w:eastAsia="et-EE"/>
              </w:rPr>
            </w:pPr>
            <w:r w:rsidRPr="001A10A9">
              <w:rPr>
                <w:rFonts w:ascii="Times New Roman" w:hAnsi="Times New Roman" w:cs="Times New Roman"/>
                <w:b/>
                <w:bCs/>
                <w:lang w:eastAsia="et-EE"/>
              </w:rPr>
              <w:t>koncentracija</w:t>
            </w:r>
            <w:r w:rsidRPr="001A10A9">
              <w:rPr>
                <w:rFonts w:ascii="Times New Roman" w:hAnsi="Times New Roman" w:cs="Times New Roman"/>
                <w:lang w:eastAsia="et-EE"/>
              </w:rPr>
              <w:t xml:space="preserve"> – što je koncentracija otopine veća, veća je i gustoća pa se čestice češće sudaraju</w:t>
            </w:r>
          </w:p>
          <w:p w14:paraId="023C3406" w14:textId="77777777" w:rsidR="00E81C58" w:rsidRPr="001A10A9" w:rsidRDefault="00E81C58" w:rsidP="00E81C58">
            <w:pPr>
              <w:numPr>
                <w:ilvl w:val="0"/>
                <w:numId w:val="37"/>
              </w:numPr>
              <w:spacing w:before="0" w:after="0" w:line="360" w:lineRule="auto"/>
              <w:ind w:left="714" w:hanging="357"/>
              <w:rPr>
                <w:rFonts w:ascii="Times New Roman" w:hAnsi="Times New Roman" w:cs="Times New Roman"/>
                <w:lang w:eastAsia="et-EE"/>
              </w:rPr>
            </w:pPr>
            <w:r w:rsidRPr="001A10A9">
              <w:rPr>
                <w:rFonts w:ascii="Times New Roman" w:hAnsi="Times New Roman" w:cs="Times New Roman"/>
                <w:b/>
                <w:bCs/>
                <w:lang w:eastAsia="et-EE"/>
              </w:rPr>
              <w:t>površina čvrstih tvari</w:t>
            </w:r>
            <w:r w:rsidRPr="001A10A9">
              <w:rPr>
                <w:rFonts w:ascii="Times New Roman" w:hAnsi="Times New Roman" w:cs="Times New Roman"/>
                <w:lang w:eastAsia="et-EE"/>
              </w:rPr>
              <w:t xml:space="preserve"> – čvrste tvari brže reagiraju ako su dobro usitnjene)</w:t>
            </w:r>
          </w:p>
          <w:p w14:paraId="5AA47004" w14:textId="77777777" w:rsidR="00E81C58" w:rsidRPr="001A10A9" w:rsidRDefault="00E81C58" w:rsidP="00E81C58">
            <w:pPr>
              <w:numPr>
                <w:ilvl w:val="0"/>
                <w:numId w:val="37"/>
              </w:numPr>
              <w:spacing w:before="0" w:after="0" w:line="360" w:lineRule="auto"/>
              <w:ind w:left="714" w:hanging="357"/>
              <w:rPr>
                <w:rFonts w:ascii="Times New Roman" w:hAnsi="Times New Roman" w:cs="Times New Roman"/>
                <w:lang w:eastAsia="et-EE"/>
              </w:rPr>
            </w:pPr>
            <w:r w:rsidRPr="001A10A9">
              <w:rPr>
                <w:rFonts w:ascii="Times New Roman" w:hAnsi="Times New Roman" w:cs="Times New Roman"/>
                <w:b/>
                <w:bCs/>
                <w:lang w:eastAsia="et-EE"/>
              </w:rPr>
              <w:t xml:space="preserve">katalizatori </w:t>
            </w:r>
            <w:r w:rsidRPr="001A10A9">
              <w:rPr>
                <w:rFonts w:ascii="Times New Roman" w:hAnsi="Times New Roman" w:cs="Times New Roman"/>
                <w:bCs/>
                <w:lang w:eastAsia="et-EE"/>
              </w:rPr>
              <w:t>– tvari koje ubrzavaju kemijske reakcije, a pritom se same ne mijenjaju</w:t>
            </w:r>
          </w:p>
          <w:p w14:paraId="14090CAF" w14:textId="77777777" w:rsidR="00E81C58" w:rsidRPr="001A10A9" w:rsidRDefault="00E81C58" w:rsidP="00E81C58">
            <w:pPr>
              <w:spacing w:after="0"/>
              <w:rPr>
                <w:rFonts w:ascii="Times New Roman" w:hAnsi="Times New Roman" w:cs="Times New Roman"/>
              </w:rPr>
            </w:pPr>
            <w:r w:rsidRPr="001A10A9">
              <w:rPr>
                <w:rFonts w:ascii="Times New Roman" w:hAnsi="Times New Roman" w:cs="Times New Roman"/>
                <w:b/>
              </w:rPr>
              <w:t>Enzimi</w:t>
            </w:r>
            <w:r w:rsidRPr="001A10A9">
              <w:rPr>
                <w:rFonts w:ascii="Times New Roman" w:hAnsi="Times New Roman" w:cs="Times New Roman"/>
              </w:rPr>
              <w:t xml:space="preserve"> – biološki katalizatori koji ubrzavaju procese u živim bićima.</w:t>
            </w:r>
          </w:p>
          <w:p w14:paraId="3A38636D" w14:textId="77777777" w:rsidR="00E81C58" w:rsidRPr="001A10A9" w:rsidRDefault="00E81C58" w:rsidP="00E81C58">
            <w:pPr>
              <w:spacing w:after="0"/>
              <w:rPr>
                <w:rFonts w:ascii="Times New Roman" w:hAnsi="Times New Roman" w:cs="Times New Roman"/>
              </w:rPr>
            </w:pPr>
          </w:p>
          <w:p w14:paraId="204B1BE0" w14:textId="77777777" w:rsidR="00E81C58" w:rsidRPr="001A10A9" w:rsidRDefault="00E81C58" w:rsidP="00E81C58">
            <w:pPr>
              <w:spacing w:after="0"/>
              <w:rPr>
                <w:rFonts w:ascii="Times New Roman" w:hAnsi="Times New Roman" w:cs="Times New Roman"/>
              </w:rPr>
            </w:pPr>
            <w:r w:rsidRPr="001A10A9">
              <w:rPr>
                <w:rFonts w:ascii="Times New Roman" w:hAnsi="Times New Roman" w:cs="Times New Roman"/>
                <w:b/>
              </w:rPr>
              <w:t>Inhibitori</w:t>
            </w:r>
            <w:r w:rsidRPr="001A10A9">
              <w:rPr>
                <w:rFonts w:ascii="Times New Roman" w:hAnsi="Times New Roman" w:cs="Times New Roman"/>
              </w:rPr>
              <w:t xml:space="preserve"> – tvari koje usporavaju kemijske reakcije.</w:t>
            </w:r>
          </w:p>
          <w:p w14:paraId="7C791A97" w14:textId="77777777" w:rsidR="000B41A9" w:rsidRPr="00B77FAB" w:rsidRDefault="000B41A9" w:rsidP="000B41A9">
            <w:pPr>
              <w:spacing w:before="0" w:after="0"/>
              <w:ind w:left="720"/>
              <w:rPr>
                <w:rFonts w:ascii="Times New Roman" w:hAnsi="Times New Roman"/>
              </w:rPr>
            </w:pPr>
          </w:p>
        </w:tc>
      </w:tr>
    </w:tbl>
    <w:p w14:paraId="4AF44F32" w14:textId="77777777" w:rsidR="001A10A9" w:rsidRDefault="001A10A9" w:rsidP="008F1E16">
      <w:pPr>
        <w:rPr>
          <w:rFonts w:ascii="Times New Roman" w:hAnsi="Times New Roman" w:cs="Times New Roman"/>
          <w:b/>
        </w:rPr>
      </w:pPr>
    </w:p>
    <w:p w14:paraId="198F211C" w14:textId="77777777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9E4324" w14:paraId="017486A6" w14:textId="77777777" w:rsidTr="0016256F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3FC43515" w14:textId="77777777" w:rsidR="009E4324" w:rsidRPr="00DA4059" w:rsidRDefault="009E4324" w:rsidP="009E43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5352D96" w14:textId="77777777" w:rsidR="009E4324" w:rsidRPr="00DA4059" w:rsidRDefault="009E4324" w:rsidP="009E432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4422ADDB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9E4324" w14:paraId="6B6763AE" w14:textId="77777777" w:rsidTr="0016256F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6E5E4AD8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26A37A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FE6F34A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A1038F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9E4324" w14:paraId="788F5136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867EA44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  <w:p w14:paraId="45932DCF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3A5148D3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B638C5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50B963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4E7B375A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D2B8785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14:paraId="79FAB960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2A6A3B1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6DE2950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87C955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6C996FE7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807495D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14:paraId="7A967489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01A05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E71B52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B404B6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D26A088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5566E7D4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67D894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AB456A4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36CB9F3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40E6DF0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DE9419F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rukovanje posuđem, priborom i kemikalijama tijekom izvođenja pokusa</w:t>
            </w:r>
          </w:p>
        </w:tc>
        <w:tc>
          <w:tcPr>
            <w:tcW w:w="1417" w:type="dxa"/>
          </w:tcPr>
          <w:p w14:paraId="38873DC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75A3DBC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BFF167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7752705B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589C5053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usvojeno znanje</w:t>
            </w:r>
          </w:p>
          <w:p w14:paraId="7FC26C92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60CC16D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10965057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194DF9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3CD7B885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0AD3E6F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 u svakidašnjem životu</w:t>
            </w:r>
          </w:p>
        </w:tc>
        <w:tc>
          <w:tcPr>
            <w:tcW w:w="1417" w:type="dxa"/>
          </w:tcPr>
          <w:p w14:paraId="0140E7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1EC45B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03C856E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D87D612" w14:textId="77777777" w:rsidR="009E4324" w:rsidRDefault="009E4324" w:rsidP="0002085D">
      <w:pPr>
        <w:rPr>
          <w:rFonts w:ascii="Times New Roman" w:hAnsi="Times New Roman" w:cs="Times New Roman"/>
          <w:b/>
        </w:rPr>
      </w:pPr>
    </w:p>
    <w:p w14:paraId="62F5F911" w14:textId="77777777" w:rsidR="00EC00CA" w:rsidRDefault="00EC00CA" w:rsidP="0002085D">
      <w:pPr>
        <w:rPr>
          <w:rFonts w:ascii="Times New Roman" w:hAnsi="Times New Roman" w:cs="Times New Roman"/>
          <w:b/>
        </w:rPr>
      </w:pPr>
    </w:p>
    <w:p w14:paraId="4CA7CFA6" w14:textId="77777777" w:rsidR="00EC00CA" w:rsidRDefault="00EC00CA" w:rsidP="0002085D">
      <w:pPr>
        <w:rPr>
          <w:rFonts w:ascii="Times New Roman" w:hAnsi="Times New Roman" w:cs="Times New Roman"/>
          <w:b/>
        </w:rPr>
      </w:pPr>
    </w:p>
    <w:p w14:paraId="11443567" w14:textId="1160E116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15646267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00C15EF4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E81C58" w:rsidRPr="00B56604" w14:paraId="474AB67D" w14:textId="77777777" w:rsidTr="005375C8">
        <w:trPr>
          <w:trHeight w:val="283"/>
        </w:trPr>
        <w:tc>
          <w:tcPr>
            <w:tcW w:w="9639" w:type="dxa"/>
          </w:tcPr>
          <w:p w14:paraId="471FBFE4" w14:textId="77777777" w:rsidR="00E81C58" w:rsidRPr="005C4945" w:rsidRDefault="00E81C58" w:rsidP="00E81C5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117532" w14:textId="77777777" w:rsidR="00E81C58" w:rsidRPr="005C4945" w:rsidRDefault="00E81C58" w:rsidP="00E81C58">
            <w:pPr>
              <w:pStyle w:val="ListParagraph"/>
              <w:numPr>
                <w:ilvl w:val="0"/>
                <w:numId w:val="11"/>
              </w:numPr>
              <w:spacing w:before="0"/>
              <w:ind w:left="426" w:hanging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C4945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40C9B56A" w14:textId="77777777" w:rsidR="00E81C58" w:rsidRPr="005C4945" w:rsidRDefault="00E81C58" w:rsidP="00E81C58">
            <w:pPr>
              <w:pStyle w:val="ListParagraph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1E4472" w14:textId="7211510B" w:rsidR="007903E5" w:rsidRDefault="007903E5" w:rsidP="00E81C58">
            <w:pPr>
              <w:pStyle w:val="ListParagraph"/>
              <w:numPr>
                <w:ilvl w:val="3"/>
                <w:numId w:val="10"/>
              </w:numPr>
              <w:tabs>
                <w:tab w:val="clear" w:pos="357"/>
              </w:tabs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Opiši riječima kvalitativno i kvantitativni značenje jednadžbe koja prikazuje gorenje sumpora.</w:t>
            </w:r>
          </w:p>
          <w:p w14:paraId="15416A78" w14:textId="18A0A673" w:rsidR="00E81C58" w:rsidRPr="005C4945" w:rsidRDefault="00E81C58" w:rsidP="00E81C58">
            <w:pPr>
              <w:pStyle w:val="ListParagraph"/>
              <w:numPr>
                <w:ilvl w:val="3"/>
                <w:numId w:val="10"/>
              </w:numPr>
              <w:tabs>
                <w:tab w:val="clear" w:pos="357"/>
              </w:tabs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Nabroji čimbenike koji utječu na brzinu kemijske reakcije.</w:t>
            </w:r>
          </w:p>
          <w:p w14:paraId="099E3199" w14:textId="77777777" w:rsidR="00E81C58" w:rsidRPr="005C4945" w:rsidRDefault="00E81C58" w:rsidP="00E81C58">
            <w:pPr>
              <w:pStyle w:val="ListParagraph"/>
              <w:numPr>
                <w:ilvl w:val="3"/>
                <w:numId w:val="10"/>
              </w:numPr>
              <w:tabs>
                <w:tab w:val="clear" w:pos="357"/>
              </w:tabs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Što su katalizatori?</w:t>
            </w:r>
          </w:p>
          <w:p w14:paraId="14E1704F" w14:textId="77777777" w:rsidR="00E81C58" w:rsidRPr="005C4945" w:rsidRDefault="00E81C58" w:rsidP="00E81C58">
            <w:pPr>
              <w:pStyle w:val="ListParagraph"/>
              <w:numPr>
                <w:ilvl w:val="3"/>
                <w:numId w:val="10"/>
              </w:numPr>
              <w:tabs>
                <w:tab w:val="clear" w:pos="357"/>
              </w:tabs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Navedi primjere za dvije brze i dvije spore reakcije.</w:t>
            </w:r>
          </w:p>
          <w:p w14:paraId="279E433E" w14:textId="77777777" w:rsidR="00E81C58" w:rsidRPr="005C4945" w:rsidRDefault="00E81C58" w:rsidP="00E81C58">
            <w:pPr>
              <w:pStyle w:val="ListParagraph"/>
              <w:numPr>
                <w:ilvl w:val="3"/>
                <w:numId w:val="10"/>
              </w:numPr>
              <w:tabs>
                <w:tab w:val="clear" w:pos="357"/>
              </w:tabs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Što su enzimi i koja im je uloga?</w:t>
            </w:r>
          </w:p>
          <w:p w14:paraId="7D86725E" w14:textId="77777777" w:rsidR="00E81C58" w:rsidRPr="005C4945" w:rsidRDefault="00E81C58" w:rsidP="00E81C58">
            <w:pPr>
              <w:pStyle w:val="ListParagraph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29DE7FFA" w14:textId="77777777" w:rsidR="00E81C58" w:rsidRPr="005C4945" w:rsidRDefault="00E81C58" w:rsidP="00E81C58">
            <w:pPr>
              <w:pStyle w:val="ListParagraph"/>
              <w:numPr>
                <w:ilvl w:val="0"/>
                <w:numId w:val="11"/>
              </w:numPr>
              <w:spacing w:before="0"/>
              <w:ind w:left="426" w:hanging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C4945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57E06F2A" w14:textId="77777777" w:rsidR="00E81C58" w:rsidRPr="005C4945" w:rsidRDefault="00E81C58" w:rsidP="00E81C58">
            <w:pPr>
              <w:pStyle w:val="ListParagraph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1573D3" w14:textId="77777777" w:rsidR="00E81C58" w:rsidRPr="005C4945" w:rsidRDefault="00E81C58" w:rsidP="00E81C58">
            <w:pPr>
              <w:pStyle w:val="ListParagraph"/>
              <w:numPr>
                <w:ilvl w:val="4"/>
                <w:numId w:val="10"/>
              </w:numPr>
              <w:tabs>
                <w:tab w:val="clear" w:pos="3600"/>
              </w:tabs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Koju od sljedećih reakcija smatramo sporom?</w:t>
            </w:r>
          </w:p>
          <w:p w14:paraId="4A095020" w14:textId="77777777" w:rsidR="00E81C58" w:rsidRPr="005C4945" w:rsidRDefault="00E81C58" w:rsidP="00E81C58">
            <w:pPr>
              <w:pStyle w:val="ListParagraph"/>
              <w:numPr>
                <w:ilvl w:val="0"/>
                <w:numId w:val="3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Gorenje vodika u kisiku.</w:t>
            </w:r>
          </w:p>
          <w:p w14:paraId="6253B9BC" w14:textId="77777777" w:rsidR="00E81C58" w:rsidRPr="005C4945" w:rsidRDefault="00E81C58" w:rsidP="00E81C58">
            <w:pPr>
              <w:pStyle w:val="ListParagraph"/>
              <w:numPr>
                <w:ilvl w:val="0"/>
                <w:numId w:val="3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Hrđanje željeza.</w:t>
            </w:r>
          </w:p>
          <w:p w14:paraId="41094088" w14:textId="77777777" w:rsidR="00E81C58" w:rsidRPr="005C4945" w:rsidRDefault="00E81C58" w:rsidP="00E81C58">
            <w:pPr>
              <w:pStyle w:val="ListParagraph"/>
              <w:numPr>
                <w:ilvl w:val="0"/>
                <w:numId w:val="3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Izgaranje magnezija.</w:t>
            </w:r>
          </w:p>
          <w:p w14:paraId="1AFD7614" w14:textId="77777777" w:rsidR="00E81C58" w:rsidRPr="005C4945" w:rsidRDefault="00E81C58" w:rsidP="00E81C58">
            <w:pPr>
              <w:pStyle w:val="ListParagraph"/>
              <w:numPr>
                <w:ilvl w:val="0"/>
                <w:numId w:val="3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Piroliza modre galice.</w:t>
            </w:r>
          </w:p>
          <w:p w14:paraId="08A79A7C" w14:textId="77777777" w:rsidR="00E81C58" w:rsidRPr="005C4945" w:rsidRDefault="00E81C58" w:rsidP="00E81C58">
            <w:pPr>
              <w:pStyle w:val="ListParagraph"/>
              <w:numPr>
                <w:ilvl w:val="0"/>
                <w:numId w:val="3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Eksplozija natrijeva azida.</w:t>
            </w:r>
          </w:p>
          <w:p w14:paraId="20DE49E3" w14:textId="77777777" w:rsidR="00E81C58" w:rsidRPr="005C4945" w:rsidRDefault="00E81C58" w:rsidP="00E81C58">
            <w:pPr>
              <w:pStyle w:val="ListParagraph"/>
              <w:numPr>
                <w:ilvl w:val="0"/>
                <w:numId w:val="3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Raspad vodikova peroksida na vodu i kisik.</w:t>
            </w:r>
          </w:p>
          <w:p w14:paraId="0AC53DD8" w14:textId="77777777" w:rsidR="00E81C58" w:rsidRPr="005C4945" w:rsidRDefault="00E81C58" w:rsidP="00E81C58">
            <w:pPr>
              <w:pStyle w:val="ListParagraph"/>
              <w:numPr>
                <w:ilvl w:val="4"/>
                <w:numId w:val="10"/>
              </w:numPr>
              <w:tabs>
                <w:tab w:val="clear" w:pos="3600"/>
              </w:tabs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Objasni kako i zašto promjena temperature utječe na brzinu kemijske reakcije.</w:t>
            </w:r>
          </w:p>
          <w:p w14:paraId="4BE239AC" w14:textId="77777777" w:rsidR="00E81C58" w:rsidRPr="005C4945" w:rsidRDefault="00E81C58" w:rsidP="00E81C58">
            <w:pPr>
              <w:pStyle w:val="ListParagraph"/>
              <w:numPr>
                <w:ilvl w:val="4"/>
                <w:numId w:val="10"/>
              </w:numPr>
              <w:tabs>
                <w:tab w:val="clear" w:pos="3600"/>
              </w:tabs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Na koje sve načine možemo ubrzati raspad vodikova peroksida na vodu i kisik?</w:t>
            </w:r>
          </w:p>
          <w:p w14:paraId="40CB49C9" w14:textId="77777777" w:rsidR="00E81C58" w:rsidRPr="005C4945" w:rsidRDefault="00E81C58" w:rsidP="00E81C58">
            <w:pPr>
              <w:pStyle w:val="ListParagraph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51DA76BD" w14:textId="77777777" w:rsidR="00E81C58" w:rsidRPr="005C4945" w:rsidRDefault="00E81C58" w:rsidP="00E81C58">
            <w:pPr>
              <w:pStyle w:val="ListParagraph"/>
              <w:numPr>
                <w:ilvl w:val="0"/>
                <w:numId w:val="11"/>
              </w:numPr>
              <w:spacing w:before="0"/>
              <w:ind w:left="426" w:hanging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C4945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450A1EE1" w14:textId="77777777" w:rsidR="00E81C58" w:rsidRPr="005C4945" w:rsidRDefault="00E81C58" w:rsidP="00E81C58">
            <w:pPr>
              <w:pStyle w:val="ListParagraph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4F7EFF" w14:textId="77777777" w:rsidR="00E81C58" w:rsidRPr="005C4945" w:rsidRDefault="00E81C58" w:rsidP="00E81C58">
            <w:pPr>
              <w:pStyle w:val="ListParagraph"/>
              <w:numPr>
                <w:ilvl w:val="5"/>
                <w:numId w:val="10"/>
              </w:numPr>
              <w:tabs>
                <w:tab w:val="clear" w:pos="4320"/>
                <w:tab w:val="num" w:pos="426"/>
              </w:tabs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Vodikov peroksid možemo rastaviti na vodu i kisik. Uočeno je da reakcija teče brže ako dodamo manganov(IV) oksid.</w:t>
            </w:r>
          </w:p>
          <w:p w14:paraId="74C7CDA2" w14:textId="77777777" w:rsidR="00E81C58" w:rsidRPr="005C4945" w:rsidRDefault="00E81C58" w:rsidP="00E81C58">
            <w:pPr>
              <w:pStyle w:val="ListParagraph"/>
              <w:numPr>
                <w:ilvl w:val="0"/>
                <w:numId w:val="3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Prikaži opisanu reakciju kemijskom jednadžbom</w:t>
            </w:r>
            <w:r>
              <w:rPr>
                <w:rFonts w:ascii="Arial" w:hAnsi="Arial" w:cs="Arial"/>
                <w:sz w:val="20"/>
                <w:szCs w:val="20"/>
              </w:rPr>
              <w:t xml:space="preserve"> uz navođenje agre</w:t>
            </w:r>
            <w:r w:rsidRPr="005C4945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C4945">
              <w:rPr>
                <w:rFonts w:ascii="Arial" w:hAnsi="Arial" w:cs="Arial"/>
                <w:sz w:val="20"/>
                <w:szCs w:val="20"/>
              </w:rPr>
              <w:t>cijskih stanja reaktanta i produkata.</w:t>
            </w:r>
          </w:p>
          <w:p w14:paraId="3028A741" w14:textId="77777777" w:rsidR="00E81C58" w:rsidRPr="005C4945" w:rsidRDefault="00E81C58" w:rsidP="00E81C58">
            <w:pPr>
              <w:pStyle w:val="ListParagraph"/>
              <w:numPr>
                <w:ilvl w:val="0"/>
                <w:numId w:val="3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Koja je zadaća manganova(IV) oksida u opisanom pokusu?</w:t>
            </w:r>
          </w:p>
          <w:p w14:paraId="22A53591" w14:textId="77777777" w:rsidR="00E81C58" w:rsidRPr="005C4945" w:rsidRDefault="00E81C58" w:rsidP="00E81C58">
            <w:pPr>
              <w:pStyle w:val="ListParagraph"/>
              <w:numPr>
                <w:ilvl w:val="5"/>
                <w:numId w:val="10"/>
              </w:numPr>
              <w:tabs>
                <w:tab w:val="clear" w:pos="4320"/>
              </w:tabs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U epruveti A nalazi se granula cinka, a u epruveti B cink u prahu. Pažljivo je u obje epruvete dodano nekoliko mililitara 10 %-tne klorovodične kiseline. Reakcijom cinka i klorovodične kiseline nastaje cinkov klorid i vodik.</w:t>
            </w:r>
          </w:p>
          <w:p w14:paraId="3704C40F" w14:textId="77777777" w:rsidR="00E81C58" w:rsidRPr="005C4945" w:rsidRDefault="00E81C58" w:rsidP="00E81C58">
            <w:pPr>
              <w:pStyle w:val="ListParagraph"/>
              <w:numPr>
                <w:ilvl w:val="0"/>
                <w:numId w:val="36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U kojoj se epruveti reakcija zbiva brže i zašto?</w:t>
            </w:r>
          </w:p>
          <w:p w14:paraId="4CE238C2" w14:textId="77777777" w:rsidR="00E81C58" w:rsidRPr="005C4945" w:rsidRDefault="00E81C58" w:rsidP="00E81C58">
            <w:pPr>
              <w:pStyle w:val="ListParagraph"/>
              <w:numPr>
                <w:ilvl w:val="0"/>
                <w:numId w:val="36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Na temelju kojih opažanja to možeš zaključiti?</w:t>
            </w:r>
          </w:p>
          <w:p w14:paraId="1DA844FE" w14:textId="77777777" w:rsidR="00E81C58" w:rsidRDefault="00E81C58" w:rsidP="00E81C58">
            <w:pPr>
              <w:pStyle w:val="ListParagraph"/>
              <w:numPr>
                <w:ilvl w:val="0"/>
                <w:numId w:val="36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C4945">
              <w:rPr>
                <w:rFonts w:ascii="Arial" w:hAnsi="Arial" w:cs="Arial"/>
                <w:sz w:val="20"/>
                <w:szCs w:val="20"/>
              </w:rPr>
              <w:t>Prikaži kemijskom jednadžbom reakciju cinka i klorovodične kiseline uz navođenje agregacijskih stanja reaktanata i produkata.</w:t>
            </w:r>
          </w:p>
          <w:p w14:paraId="5B6B87EF" w14:textId="77777777" w:rsidR="00E81C58" w:rsidRPr="005C4945" w:rsidRDefault="00E81C58" w:rsidP="00E81C58">
            <w:pPr>
              <w:pStyle w:val="ListParagraph"/>
              <w:ind w:left="78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7AB03" w14:textId="77777777" w:rsidR="00F45187" w:rsidRDefault="00F45187" w:rsidP="00DE45F4">
      <w:pPr>
        <w:rPr>
          <w:rFonts w:ascii="Times New Roman" w:hAnsi="Times New Roman" w:cs="Times New Roman"/>
        </w:rPr>
      </w:pPr>
    </w:p>
    <w:sectPr w:rsidR="00F45187" w:rsidSect="0003397E">
      <w:footerReference w:type="default" r:id="rId8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5C1CE" w14:textId="77777777" w:rsidR="009C3C61" w:rsidRDefault="009C3C61" w:rsidP="004614CE">
      <w:pPr>
        <w:spacing w:after="0"/>
      </w:pPr>
      <w:r>
        <w:separator/>
      </w:r>
    </w:p>
  </w:endnote>
  <w:endnote w:type="continuationSeparator" w:id="0">
    <w:p w14:paraId="72326C83" w14:textId="77777777" w:rsidR="009C3C61" w:rsidRDefault="009C3C61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5FDA7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6F079" w14:textId="77777777" w:rsidR="009C3C61" w:rsidRDefault="009C3C61" w:rsidP="004614CE">
      <w:pPr>
        <w:spacing w:after="0"/>
      </w:pPr>
      <w:r>
        <w:separator/>
      </w:r>
    </w:p>
  </w:footnote>
  <w:footnote w:type="continuationSeparator" w:id="0">
    <w:p w14:paraId="252C630F" w14:textId="77777777" w:rsidR="009C3C61" w:rsidRDefault="009C3C61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6ABB"/>
    <w:multiLevelType w:val="hybridMultilevel"/>
    <w:tmpl w:val="BE821CCE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1A31"/>
    <w:multiLevelType w:val="hybridMultilevel"/>
    <w:tmpl w:val="61160788"/>
    <w:lvl w:ilvl="0" w:tplc="5B1E26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45D9"/>
    <w:multiLevelType w:val="hybridMultilevel"/>
    <w:tmpl w:val="D77A2526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79D8"/>
    <w:multiLevelType w:val="hybridMultilevel"/>
    <w:tmpl w:val="5430502E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A29A2"/>
    <w:multiLevelType w:val="hybridMultilevel"/>
    <w:tmpl w:val="C9BCA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65DD8"/>
    <w:multiLevelType w:val="hybridMultilevel"/>
    <w:tmpl w:val="FD541074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/>
      </w:rPr>
    </w:lvl>
    <w:lvl w:ilvl="4" w:tplc="F9469CD8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A31DC"/>
    <w:multiLevelType w:val="hybridMultilevel"/>
    <w:tmpl w:val="F8FCA086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83A96"/>
    <w:multiLevelType w:val="hybridMultilevel"/>
    <w:tmpl w:val="4050B460"/>
    <w:lvl w:ilvl="0" w:tplc="AB36B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D1C6B"/>
    <w:multiLevelType w:val="hybridMultilevel"/>
    <w:tmpl w:val="A6220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009CE"/>
    <w:multiLevelType w:val="hybridMultilevel"/>
    <w:tmpl w:val="DB0A8E22"/>
    <w:lvl w:ilvl="0" w:tplc="569AE3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49B1"/>
    <w:multiLevelType w:val="hybridMultilevel"/>
    <w:tmpl w:val="84C875B2"/>
    <w:lvl w:ilvl="0" w:tplc="1172C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014C3D"/>
    <w:multiLevelType w:val="hybridMultilevel"/>
    <w:tmpl w:val="1D709908"/>
    <w:lvl w:ilvl="0" w:tplc="627A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CF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219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87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A0D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C47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8D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C2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885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67364E"/>
    <w:multiLevelType w:val="hybridMultilevel"/>
    <w:tmpl w:val="26F4AE52"/>
    <w:lvl w:ilvl="0" w:tplc="25A0B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02121"/>
    <w:multiLevelType w:val="hybridMultilevel"/>
    <w:tmpl w:val="18CC8A24"/>
    <w:lvl w:ilvl="0" w:tplc="72606F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477B3A"/>
    <w:multiLevelType w:val="hybridMultilevel"/>
    <w:tmpl w:val="9C5C1D26"/>
    <w:lvl w:ilvl="0" w:tplc="A99C5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45BA"/>
    <w:multiLevelType w:val="hybridMultilevel"/>
    <w:tmpl w:val="A4A48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85D84"/>
    <w:multiLevelType w:val="hybridMultilevel"/>
    <w:tmpl w:val="ACC477B6"/>
    <w:lvl w:ilvl="0" w:tplc="97B219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C4FED"/>
    <w:multiLevelType w:val="hybridMultilevel"/>
    <w:tmpl w:val="E83009E4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1430D"/>
    <w:multiLevelType w:val="hybridMultilevel"/>
    <w:tmpl w:val="63B0DCF8"/>
    <w:lvl w:ilvl="0" w:tplc="72606F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C043B3"/>
    <w:multiLevelType w:val="hybridMultilevel"/>
    <w:tmpl w:val="320AF9E6"/>
    <w:lvl w:ilvl="0" w:tplc="772E97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148B6"/>
    <w:multiLevelType w:val="hybridMultilevel"/>
    <w:tmpl w:val="29A2886E"/>
    <w:lvl w:ilvl="0" w:tplc="72606F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8C178E"/>
    <w:multiLevelType w:val="hybridMultilevel"/>
    <w:tmpl w:val="BA3C1F26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63"/>
        </w:tabs>
        <w:ind w:left="236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83"/>
        </w:tabs>
        <w:ind w:left="308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03"/>
        </w:tabs>
        <w:ind w:left="380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23"/>
        </w:tabs>
        <w:ind w:left="452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43"/>
        </w:tabs>
        <w:ind w:left="524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63"/>
        </w:tabs>
        <w:ind w:left="596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83"/>
        </w:tabs>
        <w:ind w:left="668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03"/>
        </w:tabs>
        <w:ind w:left="7403" w:hanging="180"/>
      </w:pPr>
    </w:lvl>
  </w:abstractNum>
  <w:abstractNum w:abstractNumId="27" w15:restartNumberingAfterBreak="0">
    <w:nsid w:val="601D0AC8"/>
    <w:multiLevelType w:val="hybridMultilevel"/>
    <w:tmpl w:val="774880D6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14D17F7"/>
    <w:multiLevelType w:val="hybridMultilevel"/>
    <w:tmpl w:val="295AD1FA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43C26F0"/>
    <w:multiLevelType w:val="hybridMultilevel"/>
    <w:tmpl w:val="E752C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F0491"/>
    <w:multiLevelType w:val="hybridMultilevel"/>
    <w:tmpl w:val="F552E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B4C9D"/>
    <w:multiLevelType w:val="hybridMultilevel"/>
    <w:tmpl w:val="BBCCF670"/>
    <w:lvl w:ilvl="0" w:tplc="8B142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A69FF"/>
    <w:multiLevelType w:val="hybridMultilevel"/>
    <w:tmpl w:val="D07253AE"/>
    <w:lvl w:ilvl="0" w:tplc="CA6C0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D2FE7"/>
    <w:multiLevelType w:val="hybridMultilevel"/>
    <w:tmpl w:val="CB3080DC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/>
      </w:rPr>
    </w:lvl>
    <w:lvl w:ilvl="4" w:tplc="F9469CD8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63AC1"/>
    <w:multiLevelType w:val="hybridMultilevel"/>
    <w:tmpl w:val="70E437FA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862FD"/>
    <w:multiLevelType w:val="hybridMultilevel"/>
    <w:tmpl w:val="F08A5F8C"/>
    <w:lvl w:ilvl="0" w:tplc="6C821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260C4"/>
    <w:multiLevelType w:val="hybridMultilevel"/>
    <w:tmpl w:val="1AF0D91E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35"/>
  </w:num>
  <w:num w:numId="5">
    <w:abstractNumId w:val="8"/>
  </w:num>
  <w:num w:numId="6">
    <w:abstractNumId w:val="31"/>
  </w:num>
  <w:num w:numId="7">
    <w:abstractNumId w:val="13"/>
  </w:num>
  <w:num w:numId="8">
    <w:abstractNumId w:val="0"/>
  </w:num>
  <w:num w:numId="9">
    <w:abstractNumId w:val="10"/>
  </w:num>
  <w:num w:numId="10">
    <w:abstractNumId w:val="22"/>
  </w:num>
  <w:num w:numId="11">
    <w:abstractNumId w:val="32"/>
  </w:num>
  <w:num w:numId="12">
    <w:abstractNumId w:val="33"/>
  </w:num>
  <w:num w:numId="13">
    <w:abstractNumId w:val="6"/>
  </w:num>
  <w:num w:numId="14">
    <w:abstractNumId w:val="26"/>
  </w:num>
  <w:num w:numId="15">
    <w:abstractNumId w:val="4"/>
  </w:num>
  <w:num w:numId="16">
    <w:abstractNumId w:val="7"/>
  </w:num>
  <w:num w:numId="17">
    <w:abstractNumId w:val="23"/>
  </w:num>
  <w:num w:numId="18">
    <w:abstractNumId w:val="36"/>
  </w:num>
  <w:num w:numId="19">
    <w:abstractNumId w:val="19"/>
  </w:num>
  <w:num w:numId="20">
    <w:abstractNumId w:val="1"/>
  </w:num>
  <w:num w:numId="21">
    <w:abstractNumId w:val="12"/>
  </w:num>
  <w:num w:numId="22">
    <w:abstractNumId w:val="15"/>
  </w:num>
  <w:num w:numId="23">
    <w:abstractNumId w:val="5"/>
  </w:num>
  <w:num w:numId="24">
    <w:abstractNumId w:val="17"/>
  </w:num>
  <w:num w:numId="25">
    <w:abstractNumId w:val="9"/>
  </w:num>
  <w:num w:numId="26">
    <w:abstractNumId w:val="30"/>
  </w:num>
  <w:num w:numId="27">
    <w:abstractNumId w:val="3"/>
  </w:num>
  <w:num w:numId="28">
    <w:abstractNumId w:val="20"/>
  </w:num>
  <w:num w:numId="29">
    <w:abstractNumId w:val="29"/>
  </w:num>
  <w:num w:numId="30">
    <w:abstractNumId w:val="27"/>
  </w:num>
  <w:num w:numId="31">
    <w:abstractNumId w:val="11"/>
  </w:num>
  <w:num w:numId="32">
    <w:abstractNumId w:val="28"/>
  </w:num>
  <w:num w:numId="33">
    <w:abstractNumId w:val="2"/>
  </w:num>
  <w:num w:numId="34">
    <w:abstractNumId w:val="14"/>
  </w:num>
  <w:num w:numId="35">
    <w:abstractNumId w:val="25"/>
  </w:num>
  <w:num w:numId="36">
    <w:abstractNumId w:val="21"/>
  </w:num>
  <w:num w:numId="37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B41A9"/>
    <w:rsid w:val="000C3790"/>
    <w:rsid w:val="000D6986"/>
    <w:rsid w:val="000E4227"/>
    <w:rsid w:val="000F0499"/>
    <w:rsid w:val="000F2D3D"/>
    <w:rsid w:val="000F78F8"/>
    <w:rsid w:val="001003A2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077D"/>
    <w:rsid w:val="001540A3"/>
    <w:rsid w:val="0015632F"/>
    <w:rsid w:val="00156393"/>
    <w:rsid w:val="001656D3"/>
    <w:rsid w:val="00171978"/>
    <w:rsid w:val="00180DBE"/>
    <w:rsid w:val="001821C0"/>
    <w:rsid w:val="00194844"/>
    <w:rsid w:val="00195D60"/>
    <w:rsid w:val="001A10A9"/>
    <w:rsid w:val="001A6A97"/>
    <w:rsid w:val="001B05B9"/>
    <w:rsid w:val="001B3C9B"/>
    <w:rsid w:val="001B667A"/>
    <w:rsid w:val="001C7287"/>
    <w:rsid w:val="001D2CA9"/>
    <w:rsid w:val="001F0242"/>
    <w:rsid w:val="001F6013"/>
    <w:rsid w:val="002015CC"/>
    <w:rsid w:val="0020353E"/>
    <w:rsid w:val="00214FCA"/>
    <w:rsid w:val="00217F12"/>
    <w:rsid w:val="0022378B"/>
    <w:rsid w:val="00223CAC"/>
    <w:rsid w:val="00231204"/>
    <w:rsid w:val="002339EC"/>
    <w:rsid w:val="002427E4"/>
    <w:rsid w:val="00252381"/>
    <w:rsid w:val="002612BC"/>
    <w:rsid w:val="002623A8"/>
    <w:rsid w:val="002655FA"/>
    <w:rsid w:val="00270A84"/>
    <w:rsid w:val="00270C96"/>
    <w:rsid w:val="00280366"/>
    <w:rsid w:val="00280A77"/>
    <w:rsid w:val="00282A5B"/>
    <w:rsid w:val="00284059"/>
    <w:rsid w:val="002906A9"/>
    <w:rsid w:val="002961E9"/>
    <w:rsid w:val="00296494"/>
    <w:rsid w:val="002A16F0"/>
    <w:rsid w:val="002C5352"/>
    <w:rsid w:val="002C78B9"/>
    <w:rsid w:val="002D01D0"/>
    <w:rsid w:val="002D154C"/>
    <w:rsid w:val="002D64DE"/>
    <w:rsid w:val="00302988"/>
    <w:rsid w:val="0031197B"/>
    <w:rsid w:val="00315428"/>
    <w:rsid w:val="0031547F"/>
    <w:rsid w:val="00337C3A"/>
    <w:rsid w:val="0034312A"/>
    <w:rsid w:val="0034384E"/>
    <w:rsid w:val="00344942"/>
    <w:rsid w:val="00347C2D"/>
    <w:rsid w:val="00347E1F"/>
    <w:rsid w:val="00354749"/>
    <w:rsid w:val="00360B3D"/>
    <w:rsid w:val="0036493D"/>
    <w:rsid w:val="00381DCD"/>
    <w:rsid w:val="0038395A"/>
    <w:rsid w:val="00383A0D"/>
    <w:rsid w:val="00386DD7"/>
    <w:rsid w:val="00387DDA"/>
    <w:rsid w:val="003942DF"/>
    <w:rsid w:val="003B3F99"/>
    <w:rsid w:val="003B6523"/>
    <w:rsid w:val="003C7731"/>
    <w:rsid w:val="003E2F4D"/>
    <w:rsid w:val="003E6DB4"/>
    <w:rsid w:val="003F5A63"/>
    <w:rsid w:val="00407E06"/>
    <w:rsid w:val="004102FB"/>
    <w:rsid w:val="00412031"/>
    <w:rsid w:val="00413285"/>
    <w:rsid w:val="00421040"/>
    <w:rsid w:val="00425F59"/>
    <w:rsid w:val="00426882"/>
    <w:rsid w:val="00430BC1"/>
    <w:rsid w:val="0043766C"/>
    <w:rsid w:val="004421D1"/>
    <w:rsid w:val="00450C59"/>
    <w:rsid w:val="004547AE"/>
    <w:rsid w:val="0046031D"/>
    <w:rsid w:val="004614CE"/>
    <w:rsid w:val="00461975"/>
    <w:rsid w:val="00462A83"/>
    <w:rsid w:val="00464A3F"/>
    <w:rsid w:val="00465736"/>
    <w:rsid w:val="0047005E"/>
    <w:rsid w:val="0048492D"/>
    <w:rsid w:val="004853F1"/>
    <w:rsid w:val="0049071F"/>
    <w:rsid w:val="0049215F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F2F6B"/>
    <w:rsid w:val="00502583"/>
    <w:rsid w:val="00505435"/>
    <w:rsid w:val="0051621A"/>
    <w:rsid w:val="005172EF"/>
    <w:rsid w:val="005275B5"/>
    <w:rsid w:val="0053055F"/>
    <w:rsid w:val="005319E5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01D2"/>
    <w:rsid w:val="005847AE"/>
    <w:rsid w:val="00593494"/>
    <w:rsid w:val="00596186"/>
    <w:rsid w:val="005A3B36"/>
    <w:rsid w:val="005B0B05"/>
    <w:rsid w:val="005B163C"/>
    <w:rsid w:val="005B5F05"/>
    <w:rsid w:val="005C6005"/>
    <w:rsid w:val="005C69BB"/>
    <w:rsid w:val="005C6CAD"/>
    <w:rsid w:val="005C7741"/>
    <w:rsid w:val="005C77F2"/>
    <w:rsid w:val="005D6966"/>
    <w:rsid w:val="005E1CF1"/>
    <w:rsid w:val="005E49E5"/>
    <w:rsid w:val="005F5C4D"/>
    <w:rsid w:val="005F654D"/>
    <w:rsid w:val="005F6DF2"/>
    <w:rsid w:val="005F766E"/>
    <w:rsid w:val="006008F2"/>
    <w:rsid w:val="006019D6"/>
    <w:rsid w:val="00602A10"/>
    <w:rsid w:val="00604B8D"/>
    <w:rsid w:val="006078B2"/>
    <w:rsid w:val="00611D98"/>
    <w:rsid w:val="00612C94"/>
    <w:rsid w:val="00637B63"/>
    <w:rsid w:val="00643FAC"/>
    <w:rsid w:val="00646050"/>
    <w:rsid w:val="00646A42"/>
    <w:rsid w:val="0064718F"/>
    <w:rsid w:val="00664138"/>
    <w:rsid w:val="006649CE"/>
    <w:rsid w:val="006718FC"/>
    <w:rsid w:val="006734C4"/>
    <w:rsid w:val="00682945"/>
    <w:rsid w:val="006836A9"/>
    <w:rsid w:val="00683F76"/>
    <w:rsid w:val="0068523C"/>
    <w:rsid w:val="00687AF9"/>
    <w:rsid w:val="00695B22"/>
    <w:rsid w:val="006A1FA6"/>
    <w:rsid w:val="006A6329"/>
    <w:rsid w:val="006B6050"/>
    <w:rsid w:val="006C2AEF"/>
    <w:rsid w:val="006D0BAA"/>
    <w:rsid w:val="006D4101"/>
    <w:rsid w:val="006D7E4B"/>
    <w:rsid w:val="006E6DDB"/>
    <w:rsid w:val="006E6DFB"/>
    <w:rsid w:val="006F558E"/>
    <w:rsid w:val="0070551F"/>
    <w:rsid w:val="00732F48"/>
    <w:rsid w:val="00751773"/>
    <w:rsid w:val="00751AFB"/>
    <w:rsid w:val="00752FAC"/>
    <w:rsid w:val="0076186D"/>
    <w:rsid w:val="00764496"/>
    <w:rsid w:val="0076458B"/>
    <w:rsid w:val="0077377D"/>
    <w:rsid w:val="007742EB"/>
    <w:rsid w:val="00775C8D"/>
    <w:rsid w:val="007903E5"/>
    <w:rsid w:val="00791E61"/>
    <w:rsid w:val="007945ED"/>
    <w:rsid w:val="0079471C"/>
    <w:rsid w:val="00797182"/>
    <w:rsid w:val="007A1692"/>
    <w:rsid w:val="007A3617"/>
    <w:rsid w:val="007B2B93"/>
    <w:rsid w:val="007C07A0"/>
    <w:rsid w:val="007C2590"/>
    <w:rsid w:val="007C361D"/>
    <w:rsid w:val="007C3CCF"/>
    <w:rsid w:val="007C414F"/>
    <w:rsid w:val="007C4353"/>
    <w:rsid w:val="007D3127"/>
    <w:rsid w:val="007D3EE0"/>
    <w:rsid w:val="007E500A"/>
    <w:rsid w:val="007E55E0"/>
    <w:rsid w:val="007E70EE"/>
    <w:rsid w:val="00802E87"/>
    <w:rsid w:val="0080353D"/>
    <w:rsid w:val="00805B8E"/>
    <w:rsid w:val="00830523"/>
    <w:rsid w:val="00833E25"/>
    <w:rsid w:val="00836D78"/>
    <w:rsid w:val="008403C5"/>
    <w:rsid w:val="00840B7E"/>
    <w:rsid w:val="00844B53"/>
    <w:rsid w:val="0084512C"/>
    <w:rsid w:val="00847296"/>
    <w:rsid w:val="008535C2"/>
    <w:rsid w:val="00862128"/>
    <w:rsid w:val="00872889"/>
    <w:rsid w:val="00874A64"/>
    <w:rsid w:val="00875285"/>
    <w:rsid w:val="00877C45"/>
    <w:rsid w:val="00880539"/>
    <w:rsid w:val="00880A8E"/>
    <w:rsid w:val="0089074D"/>
    <w:rsid w:val="00893CD2"/>
    <w:rsid w:val="00895118"/>
    <w:rsid w:val="008A2FAC"/>
    <w:rsid w:val="008A5E56"/>
    <w:rsid w:val="008B19A2"/>
    <w:rsid w:val="008B309E"/>
    <w:rsid w:val="008E0B6C"/>
    <w:rsid w:val="008E6F92"/>
    <w:rsid w:val="008F0CD7"/>
    <w:rsid w:val="008F1E16"/>
    <w:rsid w:val="008F4B4D"/>
    <w:rsid w:val="008F4BA0"/>
    <w:rsid w:val="008F6061"/>
    <w:rsid w:val="008F7990"/>
    <w:rsid w:val="00901FF1"/>
    <w:rsid w:val="009128C1"/>
    <w:rsid w:val="00917F10"/>
    <w:rsid w:val="009250AC"/>
    <w:rsid w:val="009340C1"/>
    <w:rsid w:val="00936589"/>
    <w:rsid w:val="00940203"/>
    <w:rsid w:val="00940C63"/>
    <w:rsid w:val="00963BDD"/>
    <w:rsid w:val="00966276"/>
    <w:rsid w:val="00966398"/>
    <w:rsid w:val="00970753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A201E"/>
    <w:rsid w:val="009A7733"/>
    <w:rsid w:val="009C2665"/>
    <w:rsid w:val="009C3924"/>
    <w:rsid w:val="009C3C61"/>
    <w:rsid w:val="009C4D7A"/>
    <w:rsid w:val="009D2358"/>
    <w:rsid w:val="009E2FDA"/>
    <w:rsid w:val="009E4324"/>
    <w:rsid w:val="009E4AD9"/>
    <w:rsid w:val="009E501C"/>
    <w:rsid w:val="009F2FC9"/>
    <w:rsid w:val="009F4669"/>
    <w:rsid w:val="00A004B7"/>
    <w:rsid w:val="00A00FB1"/>
    <w:rsid w:val="00A01414"/>
    <w:rsid w:val="00A01E8C"/>
    <w:rsid w:val="00A02F2D"/>
    <w:rsid w:val="00A0595B"/>
    <w:rsid w:val="00A13794"/>
    <w:rsid w:val="00A15826"/>
    <w:rsid w:val="00A16692"/>
    <w:rsid w:val="00A2019D"/>
    <w:rsid w:val="00A20708"/>
    <w:rsid w:val="00A210FE"/>
    <w:rsid w:val="00A229F0"/>
    <w:rsid w:val="00A22D6E"/>
    <w:rsid w:val="00A27412"/>
    <w:rsid w:val="00A32801"/>
    <w:rsid w:val="00A37589"/>
    <w:rsid w:val="00A52736"/>
    <w:rsid w:val="00A732A3"/>
    <w:rsid w:val="00A7341F"/>
    <w:rsid w:val="00A74310"/>
    <w:rsid w:val="00A74DDD"/>
    <w:rsid w:val="00A83B5D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DE9"/>
    <w:rsid w:val="00B06D2A"/>
    <w:rsid w:val="00B219A4"/>
    <w:rsid w:val="00B22586"/>
    <w:rsid w:val="00B5584F"/>
    <w:rsid w:val="00B56604"/>
    <w:rsid w:val="00B61984"/>
    <w:rsid w:val="00B61E20"/>
    <w:rsid w:val="00B62652"/>
    <w:rsid w:val="00B62D5B"/>
    <w:rsid w:val="00B65FE9"/>
    <w:rsid w:val="00B73D55"/>
    <w:rsid w:val="00B808AE"/>
    <w:rsid w:val="00B83025"/>
    <w:rsid w:val="00B84653"/>
    <w:rsid w:val="00B854B4"/>
    <w:rsid w:val="00B85DC0"/>
    <w:rsid w:val="00B860DE"/>
    <w:rsid w:val="00B90344"/>
    <w:rsid w:val="00B91108"/>
    <w:rsid w:val="00B91610"/>
    <w:rsid w:val="00BA432D"/>
    <w:rsid w:val="00BB2275"/>
    <w:rsid w:val="00BC06F5"/>
    <w:rsid w:val="00BC1F6F"/>
    <w:rsid w:val="00BC2D45"/>
    <w:rsid w:val="00BD0125"/>
    <w:rsid w:val="00BD0388"/>
    <w:rsid w:val="00BD0F5F"/>
    <w:rsid w:val="00BD5FC6"/>
    <w:rsid w:val="00BE0088"/>
    <w:rsid w:val="00BE30F1"/>
    <w:rsid w:val="00BF3B88"/>
    <w:rsid w:val="00BF6F9E"/>
    <w:rsid w:val="00C039FE"/>
    <w:rsid w:val="00C16CD9"/>
    <w:rsid w:val="00C179D7"/>
    <w:rsid w:val="00C215CD"/>
    <w:rsid w:val="00C323BE"/>
    <w:rsid w:val="00C34609"/>
    <w:rsid w:val="00C449A7"/>
    <w:rsid w:val="00C44BEE"/>
    <w:rsid w:val="00C54CFD"/>
    <w:rsid w:val="00C60C19"/>
    <w:rsid w:val="00C70DD6"/>
    <w:rsid w:val="00C73D06"/>
    <w:rsid w:val="00C76209"/>
    <w:rsid w:val="00C80584"/>
    <w:rsid w:val="00C854FE"/>
    <w:rsid w:val="00C85D34"/>
    <w:rsid w:val="00C863F7"/>
    <w:rsid w:val="00CB15E1"/>
    <w:rsid w:val="00CB466B"/>
    <w:rsid w:val="00CC065E"/>
    <w:rsid w:val="00CD6FE9"/>
    <w:rsid w:val="00CF004F"/>
    <w:rsid w:val="00CF5E6C"/>
    <w:rsid w:val="00D00243"/>
    <w:rsid w:val="00D01A7E"/>
    <w:rsid w:val="00D049EC"/>
    <w:rsid w:val="00D06466"/>
    <w:rsid w:val="00D144FA"/>
    <w:rsid w:val="00D16900"/>
    <w:rsid w:val="00D27A8F"/>
    <w:rsid w:val="00D30DCA"/>
    <w:rsid w:val="00D3297A"/>
    <w:rsid w:val="00D357EE"/>
    <w:rsid w:val="00D41090"/>
    <w:rsid w:val="00D41347"/>
    <w:rsid w:val="00D42D1A"/>
    <w:rsid w:val="00D45E47"/>
    <w:rsid w:val="00D4629A"/>
    <w:rsid w:val="00D508A6"/>
    <w:rsid w:val="00D53AB8"/>
    <w:rsid w:val="00D561DC"/>
    <w:rsid w:val="00D567B5"/>
    <w:rsid w:val="00D70E82"/>
    <w:rsid w:val="00D70E9C"/>
    <w:rsid w:val="00D767B3"/>
    <w:rsid w:val="00D80358"/>
    <w:rsid w:val="00D83C75"/>
    <w:rsid w:val="00D85A1A"/>
    <w:rsid w:val="00D94887"/>
    <w:rsid w:val="00D95334"/>
    <w:rsid w:val="00D953F8"/>
    <w:rsid w:val="00D96E0E"/>
    <w:rsid w:val="00DA3D01"/>
    <w:rsid w:val="00DA4059"/>
    <w:rsid w:val="00DA4B0E"/>
    <w:rsid w:val="00DA6D7D"/>
    <w:rsid w:val="00DC69A2"/>
    <w:rsid w:val="00DD0C02"/>
    <w:rsid w:val="00DD11AF"/>
    <w:rsid w:val="00DD5F00"/>
    <w:rsid w:val="00DE1557"/>
    <w:rsid w:val="00DE1F42"/>
    <w:rsid w:val="00DE45F4"/>
    <w:rsid w:val="00DE4D59"/>
    <w:rsid w:val="00DF106D"/>
    <w:rsid w:val="00DF1541"/>
    <w:rsid w:val="00DF2E99"/>
    <w:rsid w:val="00DF3E8D"/>
    <w:rsid w:val="00DF66D3"/>
    <w:rsid w:val="00DF6CD8"/>
    <w:rsid w:val="00DF71DE"/>
    <w:rsid w:val="00E0397E"/>
    <w:rsid w:val="00E13E15"/>
    <w:rsid w:val="00E16D41"/>
    <w:rsid w:val="00E16F4B"/>
    <w:rsid w:val="00E20C65"/>
    <w:rsid w:val="00E219AB"/>
    <w:rsid w:val="00E27BD7"/>
    <w:rsid w:val="00E40A94"/>
    <w:rsid w:val="00E425B5"/>
    <w:rsid w:val="00E51583"/>
    <w:rsid w:val="00E51D15"/>
    <w:rsid w:val="00E53777"/>
    <w:rsid w:val="00E55C7E"/>
    <w:rsid w:val="00E5795F"/>
    <w:rsid w:val="00E650A6"/>
    <w:rsid w:val="00E72782"/>
    <w:rsid w:val="00E7550C"/>
    <w:rsid w:val="00E81C58"/>
    <w:rsid w:val="00E8478E"/>
    <w:rsid w:val="00E97F97"/>
    <w:rsid w:val="00EA382B"/>
    <w:rsid w:val="00EC00CA"/>
    <w:rsid w:val="00EC3073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12A72"/>
    <w:rsid w:val="00F21E89"/>
    <w:rsid w:val="00F23222"/>
    <w:rsid w:val="00F2536E"/>
    <w:rsid w:val="00F2648F"/>
    <w:rsid w:val="00F316E9"/>
    <w:rsid w:val="00F3640D"/>
    <w:rsid w:val="00F4112F"/>
    <w:rsid w:val="00F43BCC"/>
    <w:rsid w:val="00F45187"/>
    <w:rsid w:val="00F62DCA"/>
    <w:rsid w:val="00F71E5E"/>
    <w:rsid w:val="00F97DB5"/>
    <w:rsid w:val="00FA6FD3"/>
    <w:rsid w:val="00FB0A06"/>
    <w:rsid w:val="00FB6B0C"/>
    <w:rsid w:val="00FC0785"/>
    <w:rsid w:val="00FC27AB"/>
    <w:rsid w:val="00FC2CE3"/>
    <w:rsid w:val="00FD0987"/>
    <w:rsid w:val="00FD5034"/>
    <w:rsid w:val="00FD78B3"/>
    <w:rsid w:val="00FE385F"/>
    <w:rsid w:val="00FE762B"/>
    <w:rsid w:val="00FF0AAB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3CC3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801D2"/>
    <w:pPr>
      <w:spacing w:line="261" w:lineRule="atLeast"/>
    </w:pPr>
    <w:rPr>
      <w:rFonts w:cstheme="minorBidi"/>
      <w:color w:val="auto"/>
    </w:rPr>
  </w:style>
  <w:style w:type="paragraph" w:customStyle="1" w:styleId="box459555">
    <w:name w:val="box_459555"/>
    <w:basedOn w:val="Normal"/>
    <w:rsid w:val="00D95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0413-5C3A-49F2-8A70-230C15D5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4091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291</cp:revision>
  <cp:lastPrinted>2019-05-28T07:41:00Z</cp:lastPrinted>
  <dcterms:created xsi:type="dcterms:W3CDTF">2019-05-25T07:56:00Z</dcterms:created>
  <dcterms:modified xsi:type="dcterms:W3CDTF">2019-11-12T10:36:00Z</dcterms:modified>
</cp:coreProperties>
</file>